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193E" w:rsidRPr="00A94DAB" w:rsidRDefault="0049193E" w:rsidP="0049193E">
      <w:pPr>
        <w:ind w:firstLine="851"/>
        <w:jc w:val="center"/>
        <w:rPr>
          <w:i/>
          <w:sz w:val="28"/>
          <w:szCs w:val="28"/>
          <w:lang w:val="kk-KZ"/>
        </w:rPr>
      </w:pPr>
      <w:r w:rsidRPr="00A94DAB">
        <w:rPr>
          <w:i/>
          <w:color w:val="000000"/>
          <w:sz w:val="28"/>
          <w:szCs w:val="28"/>
          <w:lang w:val="kk-KZ"/>
        </w:rPr>
        <w:t>Өрескел бұза отырып жүргізілген тексерудің және бақылау және қадағалау субъектісіне (объектісіне) бару арқылы профилактикалық бақылау мен қадағалаудың жарамсыздығы</w:t>
      </w:r>
    </w:p>
    <w:p w:rsidR="0049193E" w:rsidRDefault="0049193E" w:rsidP="0049193E">
      <w:pPr>
        <w:ind w:firstLine="708"/>
        <w:jc w:val="both"/>
        <w:rPr>
          <w:sz w:val="28"/>
          <w:szCs w:val="28"/>
          <w:lang w:val="kk-KZ"/>
        </w:rPr>
      </w:pPr>
      <w:bookmarkStart w:id="0" w:name="z1529"/>
      <w:r w:rsidRPr="00A94DAB">
        <w:rPr>
          <w:color w:val="000000"/>
          <w:sz w:val="28"/>
          <w:szCs w:val="28"/>
          <w:lang w:val="kk-KZ"/>
        </w:rPr>
        <w:t>Егер бақылау және қадағалау органы тексеруді және бақылау және қадағалау субъектісіне (объектісіне) бару арқылы профилактикалық бақылау мен қадағалауды осы Кодексте белгіленген тексерулерді және бақылау және қадағалау субъектісіне (объектісіне) бару арқылы профилактикалық бақылау мен қадағалауды ұйымдастыруға және жүргізуге қойылатын талаптарды өрескел бұза отырып жүргізсе, олар жарамсыз деп танылады.</w:t>
      </w:r>
      <w:bookmarkEnd w:id="0"/>
    </w:p>
    <w:p w:rsidR="0049193E" w:rsidRDefault="0049193E" w:rsidP="0049193E">
      <w:pPr>
        <w:ind w:firstLine="708"/>
        <w:jc w:val="both"/>
        <w:rPr>
          <w:sz w:val="28"/>
          <w:szCs w:val="28"/>
          <w:lang w:val="kk-KZ"/>
        </w:rPr>
      </w:pPr>
      <w:r w:rsidRPr="00A94DAB">
        <w:rPr>
          <w:color w:val="000000"/>
          <w:sz w:val="28"/>
          <w:szCs w:val="28"/>
          <w:lang w:val="kk-KZ"/>
        </w:rPr>
        <w:t>Жарамсыз деп танылған тексеру актісі және бақылау және қадағалау субъектісіне (объектісіне) бару арқылы профилактикалық бақылау мен қадағалаудың қорытындылары бойынша анықталған бұзушылықтарды жою туралы нұсқама белгіленген талаптарды бақылау және қадағалау субъектілерінің бұзуының дәлелдемесі болып табылмайды.</w:t>
      </w:r>
    </w:p>
    <w:p w:rsidR="0049193E" w:rsidRDefault="0049193E" w:rsidP="0049193E">
      <w:pPr>
        <w:ind w:firstLine="708"/>
        <w:jc w:val="both"/>
        <w:rPr>
          <w:sz w:val="28"/>
          <w:szCs w:val="28"/>
          <w:lang w:val="kk-KZ"/>
        </w:rPr>
      </w:pPr>
      <w:r w:rsidRPr="00A94DAB">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жарамсыз деп тану жоғары тұрған мемлекеттік органның немесе соттың осы тексеру актісінің және бақылау және қадағалау субъектісіне (объектісіне) бару арқылы профилактикалық бақылау мен қадағалаудың нәтижелері бойынша анықталған бұзушылықтарды жою туралы нұсқаманың күшін жоюы үшін негіз болып табылады.</w:t>
      </w:r>
    </w:p>
    <w:p w:rsidR="0049193E" w:rsidRPr="00A94DAB" w:rsidRDefault="0049193E" w:rsidP="0049193E">
      <w:pPr>
        <w:ind w:firstLine="708"/>
        <w:jc w:val="both"/>
        <w:rPr>
          <w:sz w:val="28"/>
          <w:szCs w:val="28"/>
          <w:lang w:val="kk-KZ"/>
        </w:rPr>
      </w:pPr>
      <w:r w:rsidRPr="00A94DAB">
        <w:rPr>
          <w:color w:val="000000"/>
          <w:sz w:val="28"/>
          <w:szCs w:val="28"/>
          <w:lang w:val="kk-KZ"/>
        </w:rPr>
        <w:t>Жоғары тұрған мемлекеттік органның бақылау және қадағалау субъектісінің тексерудің жарамсыздығына байланысты актінің күшін жою туралы және бақылау және қадағалау субъектісіне (объектісіне) бару арқылы профилактикалық бақылау мен қадағалаудың жарамсыздығына байланысты анықталған бұзушылықтарды жою туралы нұсқаманың күшін жою туралы өтінішін қарауы өтініш берілген күннен бастап он жұмыс күні ішінде жүзеге асырылады.</w:t>
      </w:r>
    </w:p>
    <w:p w:rsidR="0049193E" w:rsidRDefault="0049193E" w:rsidP="0049193E">
      <w:pPr>
        <w:ind w:firstLine="851"/>
        <w:jc w:val="both"/>
        <w:rPr>
          <w:sz w:val="28"/>
          <w:szCs w:val="28"/>
          <w:lang w:val="kk-KZ"/>
        </w:rPr>
      </w:pPr>
      <w:r w:rsidRPr="00A94DAB">
        <w:rPr>
          <w:color w:val="000000"/>
          <w:sz w:val="28"/>
          <w:szCs w:val="28"/>
          <w:lang w:val="kk-KZ"/>
        </w:rPr>
        <w:t> </w:t>
      </w:r>
      <w:bookmarkStart w:id="1" w:name="z2907"/>
      <w:r>
        <w:rPr>
          <w:color w:val="000000"/>
          <w:sz w:val="28"/>
          <w:szCs w:val="28"/>
          <w:lang w:val="kk-KZ"/>
        </w:rPr>
        <w:t>Ө</w:t>
      </w:r>
      <w:r w:rsidRPr="00A94DAB">
        <w:rPr>
          <w:color w:val="000000"/>
          <w:sz w:val="28"/>
          <w:szCs w:val="28"/>
          <w:lang w:val="kk-KZ"/>
        </w:rPr>
        <w:t>рескел бұзушылықтарға:</w:t>
      </w:r>
      <w:bookmarkEnd w:id="1"/>
    </w:p>
    <w:p w:rsidR="0049193E" w:rsidRDefault="0049193E" w:rsidP="0049193E">
      <w:pPr>
        <w:ind w:firstLine="851"/>
        <w:jc w:val="both"/>
        <w:rPr>
          <w:sz w:val="28"/>
          <w:szCs w:val="28"/>
          <w:lang w:val="kk-KZ"/>
        </w:rPr>
      </w:pPr>
      <w:r w:rsidRPr="00A94DAB">
        <w:rPr>
          <w:color w:val="000000"/>
          <w:sz w:val="28"/>
          <w:szCs w:val="28"/>
          <w:lang w:val="kk-KZ"/>
        </w:rPr>
        <w:t>1) тексеруді және бақылау және қадағалау субъектісіне (объектісіне) бару арқылы профилактикалық бақылау мен қадағалауды жүргізу негіздерінің болмауы;</w:t>
      </w:r>
    </w:p>
    <w:p w:rsidR="0049193E" w:rsidRDefault="0049193E" w:rsidP="0049193E">
      <w:pPr>
        <w:ind w:firstLine="851"/>
        <w:jc w:val="both"/>
        <w:rPr>
          <w:sz w:val="28"/>
          <w:szCs w:val="28"/>
          <w:lang w:val="kk-KZ"/>
        </w:rPr>
      </w:pPr>
      <w:r w:rsidRPr="00A94DAB">
        <w:rPr>
          <w:color w:val="000000"/>
          <w:sz w:val="28"/>
          <w:szCs w:val="28"/>
          <w:lang w:val="kk-KZ"/>
        </w:rPr>
        <w:t>2) тексеруді және бақылау және қадағалау субъектісіне (объектісіне) бару арқылы профилактикалық бақылау мен қадағалауды тағайындау туралы актінің болмауы;</w:t>
      </w:r>
    </w:p>
    <w:p w:rsidR="0049193E" w:rsidRDefault="0049193E" w:rsidP="0049193E">
      <w:pPr>
        <w:ind w:firstLine="851"/>
        <w:jc w:val="both"/>
        <w:rPr>
          <w:sz w:val="28"/>
          <w:szCs w:val="28"/>
          <w:lang w:val="kk-KZ"/>
        </w:rPr>
      </w:pPr>
      <w:r w:rsidRPr="00A94DAB">
        <w:rPr>
          <w:color w:val="000000"/>
          <w:sz w:val="28"/>
          <w:szCs w:val="28"/>
          <w:lang w:val="kk-KZ"/>
        </w:rPr>
        <w:t>3) хабарламаның болмауы, сол сияқты тексеруді және бақылау және қадағалау субъектісіне (объектісіне) бару арқылы профилактикалық бақылау мен қадағалауды жүргізу туралы хабарламаның мерзімдерін сақтамау;</w:t>
      </w:r>
    </w:p>
    <w:p w:rsidR="0049193E" w:rsidRDefault="0049193E" w:rsidP="0049193E">
      <w:pPr>
        <w:ind w:firstLine="851"/>
        <w:jc w:val="both"/>
        <w:rPr>
          <w:sz w:val="28"/>
          <w:szCs w:val="28"/>
          <w:lang w:val="kk-KZ"/>
        </w:rPr>
      </w:pPr>
      <w:r>
        <w:rPr>
          <w:color w:val="000000"/>
          <w:sz w:val="28"/>
          <w:szCs w:val="28"/>
          <w:lang w:val="kk-KZ"/>
        </w:rPr>
        <w:t>4</w:t>
      </w:r>
      <w:r w:rsidRPr="00A94DAB">
        <w:rPr>
          <w:color w:val="000000"/>
          <w:sz w:val="28"/>
          <w:szCs w:val="28"/>
          <w:lang w:val="kk-KZ"/>
        </w:rPr>
        <w:t>) тексерулер жүргізудің ерекше тәртібі бойынша тексерулерді және бақылау және қадағалау субъектісіне (объектісіне) бару арқылы профилактикалық бақылау мен қадағалауды жүргізудің көрсетілген мерзімділігін бұзу;</w:t>
      </w:r>
    </w:p>
    <w:p w:rsidR="0049193E" w:rsidRDefault="0049193E" w:rsidP="0049193E">
      <w:pPr>
        <w:ind w:firstLine="851"/>
        <w:jc w:val="both"/>
        <w:rPr>
          <w:sz w:val="28"/>
          <w:szCs w:val="28"/>
          <w:lang w:val="kk-KZ"/>
        </w:rPr>
      </w:pPr>
      <w:r>
        <w:rPr>
          <w:color w:val="000000"/>
          <w:sz w:val="28"/>
          <w:szCs w:val="28"/>
          <w:lang w:val="kk-KZ"/>
        </w:rPr>
        <w:t>5</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бақылау және қадағалау субъектісіне ұсынбау;</w:t>
      </w:r>
    </w:p>
    <w:p w:rsidR="0049193E" w:rsidRDefault="0049193E" w:rsidP="0049193E">
      <w:pPr>
        <w:ind w:firstLine="851"/>
        <w:jc w:val="both"/>
        <w:rPr>
          <w:sz w:val="28"/>
          <w:szCs w:val="28"/>
          <w:lang w:val="kk-KZ"/>
        </w:rPr>
      </w:pPr>
      <w:r>
        <w:rPr>
          <w:color w:val="000000"/>
          <w:sz w:val="28"/>
          <w:szCs w:val="28"/>
          <w:lang w:val="kk-KZ"/>
        </w:rPr>
        <w:lastRenderedPageBreak/>
        <w:t>6</w:t>
      </w:r>
      <w:r w:rsidRPr="00A94DAB">
        <w:rPr>
          <w:color w:val="000000"/>
          <w:sz w:val="28"/>
          <w:szCs w:val="28"/>
          <w:lang w:val="kk-KZ"/>
        </w:rPr>
        <w:t>) мемлекеттік органдардың өздерінің құзыретіне кірмейтін мәселелер бойынша тексерулерді және бақылау және қадағалау субъектісіне (объектісіне) бару арқылы профилактикалық бақылау мен қадағалауды тағайындауы;</w:t>
      </w:r>
    </w:p>
    <w:p w:rsidR="0049193E" w:rsidRDefault="0049193E" w:rsidP="0049193E">
      <w:pPr>
        <w:ind w:firstLine="851"/>
        <w:jc w:val="both"/>
        <w:rPr>
          <w:sz w:val="28"/>
          <w:szCs w:val="28"/>
          <w:lang w:val="kk-KZ"/>
        </w:rPr>
      </w:pPr>
      <w:r>
        <w:rPr>
          <w:color w:val="000000"/>
          <w:sz w:val="28"/>
          <w:szCs w:val="28"/>
          <w:lang w:val="kk-KZ"/>
        </w:rPr>
        <w:t>7</w:t>
      </w:r>
      <w:r w:rsidRPr="00A94DAB">
        <w:rPr>
          <w:color w:val="000000"/>
          <w:sz w:val="28"/>
          <w:szCs w:val="28"/>
          <w:lang w:val="kk-KZ"/>
        </w:rPr>
        <w:t>) тексеруді және бақылау және қадағалау субъектісіне (объектісіне) бару арқылы профилактикалық бақылау мен қадағалауды тағайындау туралы актіні құқықтық статистика және арнайы есепке алу саласындағы уәкілетті органда тіркеу міндетті болғанда, оны тіркемей тексеруді және бақылау және қадағалау субъектісіне (объектісіне) бару арқылы профилактикалық бақылау мен қадағалауды жүргізу;</w:t>
      </w:r>
    </w:p>
    <w:p w:rsidR="0049193E" w:rsidRDefault="0049193E" w:rsidP="0049193E">
      <w:pPr>
        <w:ind w:firstLine="851"/>
        <w:jc w:val="both"/>
        <w:rPr>
          <w:color w:val="000000"/>
          <w:sz w:val="28"/>
          <w:szCs w:val="28"/>
          <w:lang w:val="kk-KZ"/>
        </w:rPr>
      </w:pPr>
      <w:r>
        <w:rPr>
          <w:color w:val="000000"/>
          <w:sz w:val="28"/>
          <w:szCs w:val="28"/>
          <w:lang w:val="kk-KZ"/>
        </w:rPr>
        <w:t>8</w:t>
      </w:r>
      <w:r w:rsidRPr="00A94DAB">
        <w:rPr>
          <w:color w:val="000000"/>
          <w:sz w:val="28"/>
          <w:szCs w:val="28"/>
          <w:lang w:val="kk-KZ"/>
        </w:rPr>
        <w:t>) бақылау және қадағалау субъектісіне (объектісіне) бару арқылы профилактикалық бақылау мен қадағалауды жүргізу мерзімдерін бұзу</w:t>
      </w:r>
      <w:r>
        <w:rPr>
          <w:color w:val="000000"/>
          <w:sz w:val="28"/>
          <w:szCs w:val="28"/>
          <w:lang w:val="kk-KZ"/>
        </w:rPr>
        <w:t>.</w:t>
      </w:r>
    </w:p>
    <w:p w:rsidR="008B6B65" w:rsidRPr="0049193E" w:rsidRDefault="008B6B65">
      <w:pPr>
        <w:rPr>
          <w:lang w:val="kk-KZ"/>
        </w:rPr>
      </w:pPr>
      <w:bookmarkStart w:id="2" w:name="_GoBack"/>
      <w:bookmarkEnd w:id="2"/>
    </w:p>
    <w:sectPr w:rsidR="008B6B65" w:rsidRPr="004919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3DB"/>
    <w:rsid w:val="0049193E"/>
    <w:rsid w:val="005B33DB"/>
    <w:rsid w:val="008B6B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B59E37-12ED-4881-93B9-40906F8BA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193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504</Words>
  <Characters>2873</Characters>
  <Application>Microsoft Office Word</Application>
  <DocSecurity>0</DocSecurity>
  <Lines>23</Lines>
  <Paragraphs>6</Paragraphs>
  <ScaleCrop>false</ScaleCrop>
  <Company>diakov.net</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2020-03-24T18:12:00Z</dcterms:created>
  <dcterms:modified xsi:type="dcterms:W3CDTF">2020-03-24T18:12:00Z</dcterms:modified>
</cp:coreProperties>
</file>